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0722" w:rsidRPr="004B1800" w:rsidRDefault="005D2DCD" w:rsidP="004612C8">
      <w:pPr>
        <w:pStyle w:val="Titolo1"/>
        <w:pBdr>
          <w:top w:val="single" w:sz="4" w:space="1" w:color="auto"/>
          <w:left w:val="single" w:sz="4" w:space="4" w:color="auto"/>
          <w:bottom w:val="single" w:sz="4" w:space="1" w:color="auto"/>
          <w:right w:val="single" w:sz="4" w:space="4" w:color="auto"/>
        </w:pBdr>
        <w:rPr>
          <w:rFonts w:ascii="Times New Roman" w:hAnsi="Times New Roman"/>
        </w:rPr>
      </w:pPr>
      <w:bookmarkStart w:id="0" w:name="_GoBack"/>
      <w:bookmarkEnd w:id="0"/>
      <w:r w:rsidRPr="004B1800">
        <w:rPr>
          <w:rFonts w:ascii="Times New Roman" w:hAnsi="Times New Roman"/>
        </w:rPr>
        <w:t xml:space="preserve">Allegato 8 - </w:t>
      </w:r>
      <w:r w:rsidR="003E0722" w:rsidRPr="004B1800">
        <w:rPr>
          <w:rFonts w:ascii="Times New Roman" w:hAnsi="Times New Roman"/>
        </w:rPr>
        <w:t>Normativa di riferimento</w:t>
      </w:r>
    </w:p>
    <w:p w:rsidR="004B1800" w:rsidRDefault="004B1800" w:rsidP="003E0722">
      <w:pPr>
        <w:ind w:firstLine="0"/>
        <w:rPr>
          <w:rFonts w:ascii="Times New Roman" w:hAnsi="Times New Roman"/>
          <w:b/>
          <w:szCs w:val="22"/>
        </w:rPr>
      </w:pPr>
    </w:p>
    <w:p w:rsidR="00C4775E" w:rsidRPr="004B1800" w:rsidRDefault="00453332" w:rsidP="003E0722">
      <w:pPr>
        <w:ind w:firstLine="0"/>
        <w:rPr>
          <w:rFonts w:ascii="Times New Roman" w:hAnsi="Times New Roman"/>
        </w:rPr>
      </w:pPr>
      <w:r w:rsidRPr="004B1800">
        <w:rPr>
          <w:rFonts w:ascii="Times New Roman" w:hAnsi="Times New Roman"/>
          <w:b/>
          <w:szCs w:val="22"/>
        </w:rPr>
        <w:t>Regio Decreto 2 ottobre 1911, n. 1163</w:t>
      </w:r>
      <w:r w:rsidRPr="004B1800">
        <w:rPr>
          <w:rFonts w:ascii="Times New Roman" w:hAnsi="Times New Roman"/>
          <w:szCs w:val="22"/>
        </w:rPr>
        <w:t xml:space="preserve"> </w:t>
      </w:r>
      <w:r w:rsidRPr="004B1800">
        <w:rPr>
          <w:rFonts w:ascii="Times New Roman" w:hAnsi="Times New Roman"/>
        </w:rPr>
        <w:t>- Regolamento per gli archivi di Stato</w:t>
      </w:r>
      <w:r w:rsidR="006B7BA5" w:rsidRPr="004B1800">
        <w:rPr>
          <w:rFonts w:ascii="Times New Roman" w:hAnsi="Times New Roman"/>
        </w:rPr>
        <w:t>.</w:t>
      </w:r>
    </w:p>
    <w:p w:rsidR="00453332" w:rsidRPr="004B1800" w:rsidRDefault="00453332" w:rsidP="003E0722">
      <w:pPr>
        <w:ind w:firstLine="0"/>
        <w:rPr>
          <w:rFonts w:ascii="Times New Roman" w:hAnsi="Times New Roman"/>
        </w:rPr>
      </w:pPr>
    </w:p>
    <w:p w:rsidR="00453332" w:rsidRPr="004B1800" w:rsidRDefault="00453332" w:rsidP="00453332">
      <w:pPr>
        <w:suppressAutoHyphens w:val="0"/>
        <w:autoSpaceDE w:val="0"/>
        <w:autoSpaceDN w:val="0"/>
        <w:adjustRightInd w:val="0"/>
        <w:ind w:firstLine="0"/>
        <w:rPr>
          <w:rFonts w:ascii="Times New Roman" w:hAnsi="Times New Roman"/>
        </w:rPr>
      </w:pPr>
      <w:r w:rsidRPr="004B1800">
        <w:rPr>
          <w:rFonts w:ascii="Times New Roman" w:hAnsi="Times New Roman"/>
          <w:b/>
        </w:rPr>
        <w:t>D.P.R. 30 settembre 1963, n. 1409</w:t>
      </w:r>
      <w:r w:rsidRPr="004B1800">
        <w:rPr>
          <w:rFonts w:ascii="Times New Roman" w:hAnsi="Times New Roman"/>
        </w:rPr>
        <w:t xml:space="preserve"> - Norme relative all’ordinamento ed al personale degli archivi di Stato</w:t>
      </w:r>
      <w:r w:rsidR="006B7BA5" w:rsidRPr="004B1800">
        <w:rPr>
          <w:rFonts w:ascii="Times New Roman" w:hAnsi="Times New Roman"/>
        </w:rPr>
        <w:t>.</w:t>
      </w:r>
    </w:p>
    <w:p w:rsidR="00453332" w:rsidRPr="004B1800" w:rsidRDefault="00453332" w:rsidP="00453332">
      <w:pPr>
        <w:suppressAutoHyphens w:val="0"/>
        <w:autoSpaceDE w:val="0"/>
        <w:autoSpaceDN w:val="0"/>
        <w:adjustRightInd w:val="0"/>
        <w:ind w:firstLine="0"/>
        <w:jc w:val="left"/>
        <w:rPr>
          <w:rFonts w:ascii="Times New Roman" w:hAnsi="Times New Roman"/>
          <w:b/>
        </w:rPr>
      </w:pPr>
    </w:p>
    <w:p w:rsidR="00453332" w:rsidRPr="004B1800" w:rsidRDefault="00453332" w:rsidP="00453332">
      <w:pPr>
        <w:suppressAutoHyphens w:val="0"/>
        <w:autoSpaceDE w:val="0"/>
        <w:autoSpaceDN w:val="0"/>
        <w:adjustRightInd w:val="0"/>
        <w:ind w:firstLine="0"/>
        <w:jc w:val="left"/>
        <w:rPr>
          <w:rFonts w:ascii="Times New Roman" w:hAnsi="Times New Roman"/>
        </w:rPr>
      </w:pPr>
      <w:r w:rsidRPr="004B1800">
        <w:rPr>
          <w:rFonts w:ascii="Times New Roman" w:hAnsi="Times New Roman"/>
          <w:b/>
        </w:rPr>
        <w:t>D.P.R. 30 dicembre 1975, n. 854</w:t>
      </w:r>
      <w:r w:rsidRPr="004B1800">
        <w:rPr>
          <w:rFonts w:ascii="Times New Roman" w:hAnsi="Times New Roman"/>
        </w:rPr>
        <w:t xml:space="preserve"> - Attribuzioni del Ministero dell'interno in materia di documenti archivistici non amm</w:t>
      </w:r>
      <w:r w:rsidR="006B7BA5" w:rsidRPr="004B1800">
        <w:rPr>
          <w:rFonts w:ascii="Times New Roman" w:hAnsi="Times New Roman"/>
        </w:rPr>
        <w:t>essi alla libera consultabilità.</w:t>
      </w:r>
    </w:p>
    <w:p w:rsidR="00453332" w:rsidRPr="004B1800" w:rsidRDefault="00453332" w:rsidP="003E0722">
      <w:pPr>
        <w:ind w:firstLine="0"/>
        <w:rPr>
          <w:rFonts w:ascii="Times New Roman" w:hAnsi="Times New Roman"/>
          <w:b/>
        </w:rPr>
      </w:pPr>
    </w:p>
    <w:p w:rsidR="003E0722" w:rsidRPr="004B1800" w:rsidRDefault="00453332" w:rsidP="00C4775E">
      <w:pPr>
        <w:ind w:firstLine="0"/>
        <w:rPr>
          <w:rFonts w:ascii="Times New Roman" w:hAnsi="Times New Roman"/>
        </w:rPr>
      </w:pPr>
      <w:r w:rsidRPr="004B1800">
        <w:rPr>
          <w:rFonts w:ascii="Times New Roman" w:hAnsi="Times New Roman"/>
          <w:b/>
        </w:rPr>
        <w:t>Legge 7 agosto 1990, n.</w:t>
      </w:r>
      <w:r w:rsidR="003E0722" w:rsidRPr="004B1800">
        <w:rPr>
          <w:rFonts w:ascii="Times New Roman" w:hAnsi="Times New Roman"/>
          <w:b/>
        </w:rPr>
        <w:t xml:space="preserve"> 241 </w:t>
      </w:r>
      <w:r w:rsidR="00814B3B" w:rsidRPr="004B1800">
        <w:rPr>
          <w:rFonts w:ascii="Times New Roman" w:hAnsi="Times New Roman"/>
        </w:rPr>
        <w:t>- Nuove norme in materia di procedimento amministrativo e di diritto di accesso ai documenti amministrativi</w:t>
      </w:r>
      <w:r w:rsidR="00951905" w:rsidRPr="004B1800">
        <w:rPr>
          <w:rFonts w:ascii="Times New Roman" w:hAnsi="Times New Roman"/>
        </w:rPr>
        <w:t>.</w:t>
      </w:r>
    </w:p>
    <w:p w:rsidR="003E0722" w:rsidRPr="004B1800" w:rsidRDefault="003E0722" w:rsidP="00C4775E">
      <w:pPr>
        <w:ind w:firstLine="0"/>
        <w:rPr>
          <w:rFonts w:ascii="Times New Roman" w:hAnsi="Times New Roman"/>
        </w:rPr>
      </w:pPr>
    </w:p>
    <w:p w:rsidR="00582496" w:rsidRPr="004B1800" w:rsidRDefault="00582496" w:rsidP="00582496">
      <w:pPr>
        <w:ind w:firstLine="0"/>
        <w:rPr>
          <w:rFonts w:ascii="Times New Roman" w:hAnsi="Times New Roman"/>
        </w:rPr>
      </w:pPr>
      <w:r w:rsidRPr="004B1800">
        <w:rPr>
          <w:rFonts w:ascii="Times New Roman" w:hAnsi="Times New Roman"/>
          <w:b/>
        </w:rPr>
        <w:t>D.P.C.M. 31 ottobre 2000</w:t>
      </w:r>
      <w:r w:rsidRPr="004B1800">
        <w:rPr>
          <w:rFonts w:ascii="Times New Roman" w:hAnsi="Times New Roman"/>
        </w:rPr>
        <w:t xml:space="preserve"> - Regole tecniche per il protocollo informatico di cui al decreto del Presidente della Repubblica 20 ottobre 1998, n. 428.</w:t>
      </w:r>
    </w:p>
    <w:p w:rsidR="00582496" w:rsidRPr="004B1800" w:rsidRDefault="00582496" w:rsidP="00C4775E">
      <w:pPr>
        <w:ind w:firstLine="0"/>
        <w:rPr>
          <w:rFonts w:ascii="Times New Roman" w:hAnsi="Times New Roman"/>
        </w:rPr>
      </w:pPr>
    </w:p>
    <w:p w:rsidR="003E0722" w:rsidRPr="004B1800" w:rsidRDefault="00453332" w:rsidP="00C4775E">
      <w:pPr>
        <w:ind w:firstLine="0"/>
        <w:rPr>
          <w:rFonts w:ascii="Times New Roman" w:hAnsi="Times New Roman"/>
        </w:rPr>
      </w:pPr>
      <w:r w:rsidRPr="004B1800">
        <w:rPr>
          <w:rFonts w:ascii="Times New Roman" w:hAnsi="Times New Roman"/>
          <w:b/>
        </w:rPr>
        <w:t>D.P.R. 28 dicembre 2000, n.</w:t>
      </w:r>
      <w:r w:rsidR="003E0722" w:rsidRPr="004B1800">
        <w:rPr>
          <w:rFonts w:ascii="Times New Roman" w:hAnsi="Times New Roman"/>
          <w:b/>
        </w:rPr>
        <w:t xml:space="preserve"> 445 </w:t>
      </w:r>
      <w:r w:rsidR="00814B3B" w:rsidRPr="004B1800">
        <w:rPr>
          <w:rFonts w:ascii="Times New Roman" w:hAnsi="Times New Roman"/>
        </w:rPr>
        <w:t>- Testo Unico sulla documentazione amministrativa</w:t>
      </w:r>
      <w:r w:rsidR="00951905" w:rsidRPr="004B1800">
        <w:rPr>
          <w:rFonts w:ascii="Times New Roman" w:hAnsi="Times New Roman"/>
        </w:rPr>
        <w:t>.</w:t>
      </w:r>
    </w:p>
    <w:p w:rsidR="003E0722" w:rsidRPr="004B1800" w:rsidRDefault="003E0722" w:rsidP="00C4775E">
      <w:pPr>
        <w:ind w:firstLine="0"/>
        <w:rPr>
          <w:rFonts w:ascii="Times New Roman" w:hAnsi="Times New Roman"/>
        </w:rPr>
      </w:pPr>
    </w:p>
    <w:p w:rsidR="006B7BA5" w:rsidRPr="004B1800" w:rsidRDefault="006B7BA5" w:rsidP="006B7BA5">
      <w:pPr>
        <w:suppressAutoHyphens w:val="0"/>
        <w:autoSpaceDE w:val="0"/>
        <w:autoSpaceDN w:val="0"/>
        <w:adjustRightInd w:val="0"/>
        <w:ind w:firstLine="0"/>
        <w:rPr>
          <w:rFonts w:ascii="Times New Roman" w:hAnsi="Times New Roman"/>
        </w:rPr>
      </w:pPr>
      <w:r w:rsidRPr="004B1800">
        <w:rPr>
          <w:rFonts w:ascii="Times New Roman" w:hAnsi="Times New Roman"/>
          <w:b/>
        </w:rPr>
        <w:t>D.P.R. 8 gennaio 2001, n. 37</w:t>
      </w:r>
      <w:r w:rsidRPr="004B1800">
        <w:rPr>
          <w:rFonts w:ascii="Times New Roman" w:hAnsi="Times New Roman"/>
        </w:rPr>
        <w:t xml:space="preserve"> -</w:t>
      </w:r>
      <w:r w:rsidRPr="004B1800">
        <w:rPr>
          <w:rFonts w:ascii="Times New Roman" w:eastAsiaTheme="minorHAnsi" w:hAnsi="Times New Roman"/>
          <w:i/>
          <w:iCs/>
          <w:color w:val="000000"/>
          <w:sz w:val="23"/>
          <w:szCs w:val="23"/>
          <w:lang w:eastAsia="en-US"/>
        </w:rPr>
        <w:t xml:space="preserve"> </w:t>
      </w:r>
      <w:r w:rsidRPr="004B1800">
        <w:rPr>
          <w:rFonts w:ascii="Times New Roman" w:hAnsi="Times New Roman"/>
        </w:rPr>
        <w:t>Regolamento di semplificazione dei procedimenti di costituzione e rinnovo delle Commissioni di sorveglianza sugli archivi e per lo scarto dei documenti degli uffici dello Stato.</w:t>
      </w:r>
    </w:p>
    <w:p w:rsidR="006B7BA5" w:rsidRPr="004B1800" w:rsidRDefault="006B7BA5" w:rsidP="00C4775E">
      <w:pPr>
        <w:ind w:firstLine="0"/>
        <w:rPr>
          <w:rFonts w:ascii="Times New Roman" w:hAnsi="Times New Roman"/>
        </w:rPr>
      </w:pPr>
    </w:p>
    <w:p w:rsidR="003E0722" w:rsidRPr="004B1800" w:rsidRDefault="006B7BA5" w:rsidP="00C4775E">
      <w:pPr>
        <w:ind w:firstLine="0"/>
        <w:rPr>
          <w:rFonts w:ascii="Times New Roman" w:hAnsi="Times New Roman"/>
        </w:rPr>
      </w:pPr>
      <w:r w:rsidRPr="004B1800">
        <w:rPr>
          <w:rFonts w:ascii="Times New Roman" w:hAnsi="Times New Roman"/>
          <w:b/>
        </w:rPr>
        <w:t>D.lgs. 30 giugno 2003, n.</w:t>
      </w:r>
      <w:r w:rsidR="00814B3B" w:rsidRPr="004B1800">
        <w:rPr>
          <w:rFonts w:ascii="Times New Roman" w:hAnsi="Times New Roman"/>
          <w:b/>
        </w:rPr>
        <w:t xml:space="preserve"> 196 </w:t>
      </w:r>
      <w:r w:rsidR="00814B3B" w:rsidRPr="004B1800">
        <w:rPr>
          <w:rFonts w:ascii="Times New Roman" w:hAnsi="Times New Roman"/>
        </w:rPr>
        <w:t>- codice in materia di protezione dei dati personali</w:t>
      </w:r>
      <w:r w:rsidR="00951905" w:rsidRPr="004B1800">
        <w:rPr>
          <w:rFonts w:ascii="Times New Roman" w:hAnsi="Times New Roman"/>
        </w:rPr>
        <w:t>.</w:t>
      </w:r>
    </w:p>
    <w:p w:rsidR="003E0722" w:rsidRPr="004B1800" w:rsidRDefault="003E0722" w:rsidP="00C4775E">
      <w:pPr>
        <w:ind w:firstLine="0"/>
        <w:rPr>
          <w:rFonts w:ascii="Times New Roman" w:hAnsi="Times New Roman"/>
        </w:rPr>
      </w:pPr>
    </w:p>
    <w:p w:rsidR="006B7BA5" w:rsidRPr="004B1800" w:rsidRDefault="006B7BA5" w:rsidP="006B7BA5">
      <w:pPr>
        <w:suppressAutoHyphens w:val="0"/>
        <w:autoSpaceDE w:val="0"/>
        <w:autoSpaceDN w:val="0"/>
        <w:adjustRightInd w:val="0"/>
        <w:ind w:firstLine="0"/>
        <w:rPr>
          <w:rFonts w:ascii="Times New Roman" w:eastAsiaTheme="minorHAnsi" w:hAnsi="Times New Roman"/>
          <w:i/>
          <w:iCs/>
          <w:color w:val="000000"/>
          <w:sz w:val="23"/>
          <w:szCs w:val="23"/>
          <w:lang w:eastAsia="en-US"/>
        </w:rPr>
      </w:pPr>
      <w:r w:rsidRPr="004B1800">
        <w:rPr>
          <w:rFonts w:ascii="Times New Roman" w:hAnsi="Times New Roman"/>
          <w:b/>
        </w:rPr>
        <w:t>Legge 9 gennaio 2004, n. 4</w:t>
      </w:r>
      <w:r w:rsidRPr="004B1800">
        <w:rPr>
          <w:rFonts w:ascii="Times New Roman" w:eastAsiaTheme="minorHAnsi" w:hAnsi="Times New Roman"/>
          <w:i/>
          <w:iCs/>
          <w:color w:val="4F82BE"/>
          <w:sz w:val="23"/>
          <w:szCs w:val="23"/>
          <w:lang w:eastAsia="en-US"/>
        </w:rPr>
        <w:t xml:space="preserve">, </w:t>
      </w:r>
      <w:r w:rsidRPr="004B1800">
        <w:rPr>
          <w:rFonts w:ascii="Times New Roman" w:hAnsi="Times New Roman"/>
          <w:b/>
        </w:rPr>
        <w:t>aggiornata dal decreto legislativo 10 agosto 2018, n. 106</w:t>
      </w:r>
      <w:r w:rsidRPr="004B1800">
        <w:rPr>
          <w:rFonts w:ascii="Times New Roman" w:eastAsiaTheme="minorHAnsi" w:hAnsi="Times New Roman"/>
          <w:i/>
          <w:iCs/>
          <w:color w:val="000000"/>
          <w:sz w:val="23"/>
          <w:szCs w:val="23"/>
          <w:lang w:eastAsia="en-US"/>
        </w:rPr>
        <w:t xml:space="preserve"> - </w:t>
      </w:r>
      <w:r w:rsidRPr="004B1800">
        <w:rPr>
          <w:rFonts w:ascii="Times New Roman" w:hAnsi="Times New Roman"/>
        </w:rPr>
        <w:t>Disposizioni per favorire e semplificare l'accesso degli utenti e, in particolare, delle persone con disabilità agli strumenti informatici.</w:t>
      </w:r>
    </w:p>
    <w:p w:rsidR="006B7BA5" w:rsidRPr="004B1800" w:rsidRDefault="006B7BA5" w:rsidP="00C4775E">
      <w:pPr>
        <w:ind w:firstLine="0"/>
        <w:rPr>
          <w:rFonts w:ascii="Times New Roman" w:hAnsi="Times New Roman"/>
        </w:rPr>
      </w:pPr>
    </w:p>
    <w:p w:rsidR="003E0722" w:rsidRPr="004B1800" w:rsidRDefault="003E0722" w:rsidP="00C4775E">
      <w:pPr>
        <w:ind w:firstLine="0"/>
        <w:rPr>
          <w:rFonts w:ascii="Times New Roman" w:hAnsi="Times New Roman"/>
        </w:rPr>
      </w:pPr>
      <w:r w:rsidRPr="004B1800">
        <w:rPr>
          <w:rFonts w:ascii="Times New Roman" w:hAnsi="Times New Roman"/>
          <w:b/>
        </w:rPr>
        <w:t>D.</w:t>
      </w:r>
      <w:r w:rsidR="006B7BA5" w:rsidRPr="004B1800">
        <w:rPr>
          <w:rFonts w:ascii="Times New Roman" w:hAnsi="Times New Roman"/>
          <w:b/>
        </w:rPr>
        <w:t>lgs.</w:t>
      </w:r>
      <w:r w:rsidRPr="004B1800">
        <w:rPr>
          <w:rFonts w:ascii="Times New Roman" w:hAnsi="Times New Roman"/>
          <w:b/>
        </w:rPr>
        <w:t xml:space="preserve"> 22 gennaio 2004 n. 42</w:t>
      </w:r>
      <w:r w:rsidR="00814B3B" w:rsidRPr="004B1800">
        <w:rPr>
          <w:rFonts w:ascii="Times New Roman" w:hAnsi="Times New Roman"/>
        </w:rPr>
        <w:t xml:space="preserve"> - Codice dei beni culturali e del paesaggio, ai sensi dell'articolo 10 Legge 6 luglio 2002, n. 137</w:t>
      </w:r>
      <w:r w:rsidR="00951905" w:rsidRPr="004B1800">
        <w:rPr>
          <w:rFonts w:ascii="Times New Roman" w:hAnsi="Times New Roman"/>
        </w:rPr>
        <w:t>.</w:t>
      </w:r>
    </w:p>
    <w:p w:rsidR="003E0722" w:rsidRPr="004B1800" w:rsidRDefault="003E0722" w:rsidP="00C4775E">
      <w:pPr>
        <w:ind w:firstLine="0"/>
        <w:rPr>
          <w:rFonts w:ascii="Times New Roman" w:hAnsi="Times New Roman"/>
        </w:rPr>
      </w:pPr>
    </w:p>
    <w:p w:rsidR="003E0722" w:rsidRPr="004B1800" w:rsidRDefault="006B7BA5" w:rsidP="00C4775E">
      <w:pPr>
        <w:ind w:firstLine="0"/>
        <w:rPr>
          <w:rFonts w:ascii="Times New Roman" w:hAnsi="Times New Roman"/>
        </w:rPr>
      </w:pPr>
      <w:r w:rsidRPr="004B1800">
        <w:rPr>
          <w:rFonts w:ascii="Times New Roman" w:hAnsi="Times New Roman"/>
          <w:b/>
        </w:rPr>
        <w:t xml:space="preserve">D.lgs. 7 marzo 2005, n. </w:t>
      </w:r>
      <w:r w:rsidR="003E0722" w:rsidRPr="004B1800">
        <w:rPr>
          <w:rFonts w:ascii="Times New Roman" w:hAnsi="Times New Roman"/>
          <w:b/>
        </w:rPr>
        <w:t xml:space="preserve">82 </w:t>
      </w:r>
      <w:r w:rsidR="00814B3B" w:rsidRPr="004B1800">
        <w:rPr>
          <w:rFonts w:ascii="Times New Roman" w:hAnsi="Times New Roman"/>
        </w:rPr>
        <w:t>- Codice dell'amministrazione digitale</w:t>
      </w:r>
      <w:r w:rsidR="00951905" w:rsidRPr="004B1800">
        <w:rPr>
          <w:rFonts w:ascii="Times New Roman" w:hAnsi="Times New Roman"/>
        </w:rPr>
        <w:t>.</w:t>
      </w:r>
    </w:p>
    <w:p w:rsidR="00524F17" w:rsidRPr="004B1800" w:rsidRDefault="00524F17" w:rsidP="00524F17">
      <w:pPr>
        <w:ind w:firstLine="0"/>
        <w:rPr>
          <w:rFonts w:ascii="Times New Roman" w:hAnsi="Times New Roman"/>
          <w:b/>
        </w:rPr>
      </w:pPr>
    </w:p>
    <w:p w:rsidR="00524F17" w:rsidRPr="004B1800" w:rsidRDefault="00524F17" w:rsidP="00524F17">
      <w:pPr>
        <w:ind w:firstLine="0"/>
        <w:rPr>
          <w:rFonts w:ascii="Times New Roman" w:hAnsi="Times New Roman"/>
        </w:rPr>
      </w:pPr>
      <w:r w:rsidRPr="004B1800">
        <w:rPr>
          <w:rFonts w:ascii="Times New Roman" w:hAnsi="Times New Roman"/>
          <w:b/>
        </w:rPr>
        <w:t xml:space="preserve">D.L. 9 febbraio 2012, n. 5 - </w:t>
      </w:r>
      <w:r w:rsidRPr="004B1800">
        <w:rPr>
          <w:rFonts w:ascii="Times New Roman" w:hAnsi="Times New Roman"/>
        </w:rPr>
        <w:t>Disposizioni urgenti in materia di semplificazione e di sviluppo.</w:t>
      </w:r>
    </w:p>
    <w:p w:rsidR="00524F17" w:rsidRPr="004B1800" w:rsidRDefault="00524F17" w:rsidP="00C4775E">
      <w:pPr>
        <w:ind w:firstLine="0"/>
        <w:rPr>
          <w:rFonts w:ascii="Times New Roman" w:hAnsi="Times New Roman"/>
        </w:rPr>
      </w:pPr>
    </w:p>
    <w:p w:rsidR="003E0722" w:rsidRPr="004B1800" w:rsidRDefault="003E0722" w:rsidP="00C4775E">
      <w:pPr>
        <w:ind w:firstLine="0"/>
        <w:rPr>
          <w:rFonts w:ascii="Times New Roman" w:hAnsi="Times New Roman"/>
        </w:rPr>
      </w:pPr>
      <w:r w:rsidRPr="004B1800">
        <w:rPr>
          <w:rFonts w:ascii="Times New Roman" w:hAnsi="Times New Roman"/>
          <w:b/>
        </w:rPr>
        <w:t>Ci</w:t>
      </w:r>
      <w:r w:rsidR="006B7BA5" w:rsidRPr="004B1800">
        <w:rPr>
          <w:rFonts w:ascii="Times New Roman" w:hAnsi="Times New Roman"/>
          <w:b/>
        </w:rPr>
        <w:t>rcolare AgID 23 gennaio 2013, n.</w:t>
      </w:r>
      <w:r w:rsidRPr="004B1800">
        <w:rPr>
          <w:rFonts w:ascii="Times New Roman" w:hAnsi="Times New Roman"/>
          <w:b/>
        </w:rPr>
        <w:t xml:space="preserve"> 60</w:t>
      </w:r>
      <w:r w:rsidR="00814B3B" w:rsidRPr="004B1800">
        <w:rPr>
          <w:rFonts w:ascii="Times New Roman" w:hAnsi="Times New Roman"/>
          <w:b/>
        </w:rPr>
        <w:t xml:space="preserve"> </w:t>
      </w:r>
      <w:r w:rsidR="00814B3B" w:rsidRPr="004B1800">
        <w:rPr>
          <w:rFonts w:ascii="Times New Roman" w:hAnsi="Times New Roman"/>
        </w:rPr>
        <w:t>- Formato e definizioni dei tipi di informazioni minime ed accessorie associate ai messaggi scambiati tra le pubbliche amministrazioni</w:t>
      </w:r>
      <w:r w:rsidR="00951905" w:rsidRPr="004B1800">
        <w:rPr>
          <w:rFonts w:ascii="Times New Roman" w:hAnsi="Times New Roman"/>
        </w:rPr>
        <w:t>.</w:t>
      </w:r>
    </w:p>
    <w:p w:rsidR="003E0722" w:rsidRPr="004B1800" w:rsidRDefault="003E0722" w:rsidP="00C4775E">
      <w:pPr>
        <w:ind w:firstLine="0"/>
        <w:rPr>
          <w:rFonts w:ascii="Times New Roman" w:hAnsi="Times New Roman"/>
        </w:rPr>
      </w:pPr>
    </w:p>
    <w:p w:rsidR="003E0722" w:rsidRPr="004B1800" w:rsidRDefault="003E0722" w:rsidP="00C4775E">
      <w:pPr>
        <w:ind w:firstLine="0"/>
        <w:rPr>
          <w:rFonts w:ascii="Times New Roman" w:hAnsi="Times New Roman"/>
        </w:rPr>
      </w:pPr>
      <w:r w:rsidRPr="004B1800">
        <w:rPr>
          <w:rFonts w:ascii="Times New Roman" w:hAnsi="Times New Roman"/>
          <w:b/>
        </w:rPr>
        <w:t>C</w:t>
      </w:r>
      <w:r w:rsidR="006B7BA5" w:rsidRPr="004B1800">
        <w:rPr>
          <w:rFonts w:ascii="Times New Roman" w:hAnsi="Times New Roman"/>
          <w:b/>
        </w:rPr>
        <w:t>ircolare AgID 30 aprile 2013, n.</w:t>
      </w:r>
      <w:r w:rsidRPr="004B1800">
        <w:rPr>
          <w:rFonts w:ascii="Times New Roman" w:hAnsi="Times New Roman"/>
          <w:b/>
        </w:rPr>
        <w:t xml:space="preserve"> 62</w:t>
      </w:r>
      <w:r w:rsidR="00814B3B" w:rsidRPr="004B1800">
        <w:rPr>
          <w:rFonts w:ascii="Times New Roman" w:hAnsi="Times New Roman"/>
        </w:rPr>
        <w:t xml:space="preserve"> - Linee guida per il contrassegno generato elettronicamente ai sensi dell’articolo 23-ter, comma 5 del cad</w:t>
      </w:r>
      <w:r w:rsidR="00951905" w:rsidRPr="004B1800">
        <w:rPr>
          <w:rFonts w:ascii="Times New Roman" w:hAnsi="Times New Roman"/>
        </w:rPr>
        <w:t>.</w:t>
      </w:r>
    </w:p>
    <w:p w:rsidR="003E0722" w:rsidRPr="004B1800" w:rsidRDefault="003E0722" w:rsidP="00C4775E">
      <w:pPr>
        <w:ind w:firstLine="0"/>
        <w:rPr>
          <w:rFonts w:ascii="Times New Roman" w:hAnsi="Times New Roman"/>
        </w:rPr>
      </w:pPr>
    </w:p>
    <w:p w:rsidR="003E0722" w:rsidRPr="004B1800" w:rsidRDefault="003E0722" w:rsidP="00C4775E">
      <w:pPr>
        <w:ind w:firstLine="0"/>
        <w:rPr>
          <w:rFonts w:ascii="Times New Roman" w:hAnsi="Times New Roman"/>
        </w:rPr>
      </w:pPr>
      <w:r w:rsidRPr="004B1800">
        <w:rPr>
          <w:rFonts w:ascii="Times New Roman" w:hAnsi="Times New Roman"/>
          <w:b/>
        </w:rPr>
        <w:t>D</w:t>
      </w:r>
      <w:r w:rsidR="006B7BA5" w:rsidRPr="004B1800">
        <w:rPr>
          <w:rFonts w:ascii="Times New Roman" w:hAnsi="Times New Roman"/>
          <w:b/>
        </w:rPr>
        <w:t>.</w:t>
      </w:r>
      <w:r w:rsidRPr="004B1800">
        <w:rPr>
          <w:rFonts w:ascii="Times New Roman" w:hAnsi="Times New Roman"/>
          <w:b/>
        </w:rPr>
        <w:t>P</w:t>
      </w:r>
      <w:r w:rsidR="006B7BA5" w:rsidRPr="004B1800">
        <w:rPr>
          <w:rFonts w:ascii="Times New Roman" w:hAnsi="Times New Roman"/>
          <w:b/>
        </w:rPr>
        <w:t>.</w:t>
      </w:r>
      <w:r w:rsidRPr="004B1800">
        <w:rPr>
          <w:rFonts w:ascii="Times New Roman" w:hAnsi="Times New Roman"/>
          <w:b/>
        </w:rPr>
        <w:t>C</w:t>
      </w:r>
      <w:r w:rsidR="006B7BA5" w:rsidRPr="004B1800">
        <w:rPr>
          <w:rFonts w:ascii="Times New Roman" w:hAnsi="Times New Roman"/>
          <w:b/>
        </w:rPr>
        <w:t>.</w:t>
      </w:r>
      <w:r w:rsidRPr="004B1800">
        <w:rPr>
          <w:rFonts w:ascii="Times New Roman" w:hAnsi="Times New Roman"/>
          <w:b/>
        </w:rPr>
        <w:t>M</w:t>
      </w:r>
      <w:r w:rsidR="006B7BA5" w:rsidRPr="004B1800">
        <w:rPr>
          <w:rFonts w:ascii="Times New Roman" w:hAnsi="Times New Roman"/>
          <w:b/>
        </w:rPr>
        <w:t>.</w:t>
      </w:r>
      <w:r w:rsidRPr="004B1800">
        <w:rPr>
          <w:rFonts w:ascii="Times New Roman" w:hAnsi="Times New Roman"/>
          <w:b/>
        </w:rPr>
        <w:t xml:space="preserve"> 22 Febbraio 2013</w:t>
      </w:r>
      <w:r w:rsidRPr="004B1800">
        <w:rPr>
          <w:rFonts w:ascii="Times New Roman" w:hAnsi="Times New Roman"/>
        </w:rPr>
        <w:t xml:space="preserve"> - Regole tecniche in materia di generazione, apposizione e verifica delle firme elettroniche avanzate, qualificate e digitali, ai sensi degli articoli 20, comma 3, 24, comma 4, 28, comma 3, 32, comma 3, lettera b), 35, comma 2, 36, comma 2, e 71.</w:t>
      </w:r>
    </w:p>
    <w:p w:rsidR="003E0722" w:rsidRPr="004B1800" w:rsidRDefault="003E0722" w:rsidP="00C4775E">
      <w:pPr>
        <w:ind w:firstLine="0"/>
        <w:rPr>
          <w:rFonts w:ascii="Times New Roman" w:hAnsi="Times New Roman"/>
        </w:rPr>
      </w:pPr>
    </w:p>
    <w:p w:rsidR="006B7BA5" w:rsidRPr="004B1800" w:rsidRDefault="006B7BA5" w:rsidP="006B7BA5">
      <w:pPr>
        <w:suppressAutoHyphens w:val="0"/>
        <w:autoSpaceDE w:val="0"/>
        <w:autoSpaceDN w:val="0"/>
        <w:adjustRightInd w:val="0"/>
        <w:ind w:firstLine="0"/>
        <w:rPr>
          <w:rFonts w:ascii="Times New Roman" w:hAnsi="Times New Roman"/>
        </w:rPr>
      </w:pPr>
      <w:r w:rsidRPr="004B1800">
        <w:rPr>
          <w:rFonts w:ascii="Times New Roman" w:hAnsi="Times New Roman"/>
          <w:b/>
        </w:rPr>
        <w:t>D.lgs. 14 marzo 2013, n. 33</w:t>
      </w:r>
      <w:r w:rsidRPr="004B1800">
        <w:rPr>
          <w:rFonts w:ascii="Times New Roman" w:eastAsiaTheme="minorHAnsi" w:hAnsi="Times New Roman"/>
          <w:i/>
          <w:iCs/>
          <w:color w:val="000000"/>
          <w:sz w:val="23"/>
          <w:szCs w:val="23"/>
          <w:lang w:eastAsia="en-US"/>
        </w:rPr>
        <w:t xml:space="preserve"> - </w:t>
      </w:r>
      <w:r w:rsidRPr="004B1800">
        <w:rPr>
          <w:rFonts w:ascii="Times New Roman" w:hAnsi="Times New Roman"/>
        </w:rPr>
        <w:t>Riordino della disciplina riguardante il diritto di accesso civico e gli obblighi di pubblicità, trasparenza e diffusione di informazioni da parte delle pubbliche amministrazioni;</w:t>
      </w:r>
    </w:p>
    <w:p w:rsidR="006B7BA5" w:rsidRPr="004B1800" w:rsidRDefault="006B7BA5" w:rsidP="00C4775E">
      <w:pPr>
        <w:ind w:firstLine="0"/>
        <w:rPr>
          <w:rFonts w:ascii="Times New Roman" w:hAnsi="Times New Roman"/>
        </w:rPr>
      </w:pPr>
    </w:p>
    <w:p w:rsidR="00FC6743" w:rsidRPr="004B1800" w:rsidRDefault="00FC6743" w:rsidP="00FC6743">
      <w:pPr>
        <w:suppressAutoHyphens w:val="0"/>
        <w:autoSpaceDE w:val="0"/>
        <w:autoSpaceDN w:val="0"/>
        <w:adjustRightInd w:val="0"/>
        <w:ind w:firstLine="0"/>
        <w:rPr>
          <w:rFonts w:ascii="Times New Roman" w:hAnsi="Times New Roman"/>
        </w:rPr>
      </w:pPr>
      <w:r w:rsidRPr="004B1800">
        <w:rPr>
          <w:rFonts w:ascii="Times New Roman" w:hAnsi="Times New Roman"/>
          <w:b/>
        </w:rPr>
        <w:t>D.P.C.M. 21 marzo 2013</w:t>
      </w:r>
      <w:r w:rsidRPr="004B1800">
        <w:rPr>
          <w:rFonts w:ascii="Times New Roman" w:eastAsiaTheme="minorHAnsi" w:hAnsi="Times New Roman"/>
          <w:i/>
          <w:iCs/>
          <w:color w:val="000000"/>
          <w:sz w:val="23"/>
          <w:szCs w:val="23"/>
          <w:lang w:eastAsia="en-US"/>
        </w:rPr>
        <w:t xml:space="preserve"> - </w:t>
      </w:r>
      <w:r w:rsidRPr="004B1800">
        <w:rPr>
          <w:rFonts w:ascii="Times New Roman" w:hAnsi="Times New Roman"/>
        </w:rPr>
        <w:t>Individuazione di particolari tipologie di documenti analogici originali unici per le quali, in ragione di esigenze di natura pubblicistica, permane l'obbligo della conservazione dell'originale analogico oppure, in caso di conservazione sostitutiva, la loro conformità all'originale deve essere autenticata da un notaio o da altro pubblico ufficiale a ciò autorizzato con dichiarazione da questi firmata digitalmente Linee Guida sulla formazione, gestione e conservazione dei documenti informatici 9 – 41 ed allegata al documento informatico, ai sensi dell'art. 22, comma 5, del Codice dell'amministrazione digitale, di cui al decreto legislativo 7 marzo 2005, n. 82 e successive modificazioni.</w:t>
      </w:r>
    </w:p>
    <w:p w:rsidR="00FC6743" w:rsidRPr="004B1800" w:rsidRDefault="00FC6743" w:rsidP="00C4775E">
      <w:pPr>
        <w:ind w:firstLine="0"/>
        <w:rPr>
          <w:rFonts w:ascii="Times New Roman" w:hAnsi="Times New Roman"/>
        </w:rPr>
      </w:pPr>
    </w:p>
    <w:p w:rsidR="003E0722" w:rsidRPr="004B1800" w:rsidRDefault="003E0722" w:rsidP="00C4775E">
      <w:pPr>
        <w:ind w:firstLine="0"/>
        <w:rPr>
          <w:rFonts w:ascii="Times New Roman" w:hAnsi="Times New Roman"/>
        </w:rPr>
      </w:pPr>
      <w:r w:rsidRPr="004B1800">
        <w:rPr>
          <w:rFonts w:ascii="Times New Roman" w:hAnsi="Times New Roman"/>
          <w:b/>
        </w:rPr>
        <w:t>D</w:t>
      </w:r>
      <w:r w:rsidR="006B7BA5" w:rsidRPr="004B1800">
        <w:rPr>
          <w:rFonts w:ascii="Times New Roman" w:hAnsi="Times New Roman"/>
          <w:b/>
        </w:rPr>
        <w:t>.</w:t>
      </w:r>
      <w:r w:rsidRPr="004B1800">
        <w:rPr>
          <w:rFonts w:ascii="Times New Roman" w:hAnsi="Times New Roman"/>
          <w:b/>
        </w:rPr>
        <w:t>P</w:t>
      </w:r>
      <w:r w:rsidR="006B7BA5" w:rsidRPr="004B1800">
        <w:rPr>
          <w:rFonts w:ascii="Times New Roman" w:hAnsi="Times New Roman"/>
          <w:b/>
        </w:rPr>
        <w:t>.</w:t>
      </w:r>
      <w:r w:rsidRPr="004B1800">
        <w:rPr>
          <w:rFonts w:ascii="Times New Roman" w:hAnsi="Times New Roman"/>
          <w:b/>
        </w:rPr>
        <w:t>C</w:t>
      </w:r>
      <w:r w:rsidR="006B7BA5" w:rsidRPr="004B1800">
        <w:rPr>
          <w:rFonts w:ascii="Times New Roman" w:hAnsi="Times New Roman"/>
          <w:b/>
        </w:rPr>
        <w:t>.</w:t>
      </w:r>
      <w:r w:rsidRPr="004B1800">
        <w:rPr>
          <w:rFonts w:ascii="Times New Roman" w:hAnsi="Times New Roman"/>
          <w:b/>
        </w:rPr>
        <w:t>M</w:t>
      </w:r>
      <w:r w:rsidR="006B7BA5" w:rsidRPr="004B1800">
        <w:rPr>
          <w:rFonts w:ascii="Times New Roman" w:hAnsi="Times New Roman"/>
          <w:b/>
        </w:rPr>
        <w:t>.</w:t>
      </w:r>
      <w:r w:rsidRPr="004B1800">
        <w:rPr>
          <w:rFonts w:ascii="Times New Roman" w:hAnsi="Times New Roman"/>
          <w:b/>
        </w:rPr>
        <w:t xml:space="preserve"> 3 dicembre 2013</w:t>
      </w:r>
      <w:r w:rsidRPr="004B1800">
        <w:rPr>
          <w:rFonts w:ascii="Times New Roman" w:hAnsi="Times New Roman"/>
        </w:rPr>
        <w:t xml:space="preserve"> - Regole tecniche in materia di sistema di conservazione ai sensi degli articoli 20, commi 3 e 5-bis, 23-ter, comma 4, 43, commi 1 e 3, 44 , 44-bis e 71, comma 1, del Codice dell’Amministrazione digitale di cui al decreto legislativo n. 82 del 2005.</w:t>
      </w:r>
    </w:p>
    <w:p w:rsidR="003E0722" w:rsidRPr="004B1800" w:rsidRDefault="003E0722" w:rsidP="00C4775E">
      <w:pPr>
        <w:ind w:firstLine="0"/>
        <w:rPr>
          <w:rFonts w:ascii="Times New Roman" w:hAnsi="Times New Roman"/>
          <w:b/>
        </w:rPr>
      </w:pPr>
    </w:p>
    <w:p w:rsidR="003E0722" w:rsidRPr="004B1800" w:rsidRDefault="003E0722" w:rsidP="00C4775E">
      <w:pPr>
        <w:ind w:firstLine="0"/>
        <w:rPr>
          <w:rFonts w:ascii="Times New Roman" w:hAnsi="Times New Roman"/>
        </w:rPr>
      </w:pPr>
      <w:r w:rsidRPr="004B1800">
        <w:rPr>
          <w:rFonts w:ascii="Times New Roman" w:hAnsi="Times New Roman"/>
          <w:b/>
        </w:rPr>
        <w:t>DPCM 3 dicembre 2013</w:t>
      </w:r>
      <w:r w:rsidRPr="004B1800">
        <w:rPr>
          <w:rFonts w:ascii="Times New Roman" w:hAnsi="Times New Roman"/>
        </w:rPr>
        <w:t xml:space="preserve"> - Regole tecniche per il protocollo informatico ai sensi degli articoli 40-bis, 41, 47, 57-bis e 71, del Codice dell’Amministrazione digitale di cui al decreto legislativo n. 82 del 2005.</w:t>
      </w:r>
    </w:p>
    <w:p w:rsidR="003E0722" w:rsidRPr="004B1800" w:rsidRDefault="003E0722" w:rsidP="00C4775E">
      <w:pPr>
        <w:ind w:firstLine="0"/>
        <w:rPr>
          <w:rFonts w:ascii="Times New Roman" w:hAnsi="Times New Roman"/>
        </w:rPr>
      </w:pPr>
    </w:p>
    <w:p w:rsidR="003E0722" w:rsidRPr="004B1800" w:rsidRDefault="003E0722" w:rsidP="00C4775E">
      <w:pPr>
        <w:ind w:firstLine="0"/>
        <w:rPr>
          <w:rFonts w:ascii="Times New Roman" w:hAnsi="Times New Roman"/>
        </w:rPr>
      </w:pPr>
      <w:r w:rsidRPr="004B1800">
        <w:rPr>
          <w:rFonts w:ascii="Times New Roman" w:hAnsi="Times New Roman"/>
          <w:b/>
        </w:rPr>
        <w:t>Deliberazione CNIPA n.</w:t>
      </w:r>
      <w:r w:rsidR="000E0724" w:rsidRPr="004B1800">
        <w:rPr>
          <w:rFonts w:ascii="Times New Roman" w:hAnsi="Times New Roman"/>
          <w:b/>
        </w:rPr>
        <w:t xml:space="preserve"> </w:t>
      </w:r>
      <w:r w:rsidRPr="004B1800">
        <w:rPr>
          <w:rFonts w:ascii="Times New Roman" w:hAnsi="Times New Roman"/>
          <w:b/>
        </w:rPr>
        <w:t>11/2004</w:t>
      </w:r>
      <w:r w:rsidRPr="004B1800">
        <w:rPr>
          <w:rFonts w:ascii="Times New Roman" w:hAnsi="Times New Roman"/>
        </w:rPr>
        <w:t xml:space="preserve"> </w:t>
      </w:r>
      <w:r w:rsidR="00C4775E" w:rsidRPr="004B1800">
        <w:rPr>
          <w:rFonts w:ascii="Times New Roman" w:hAnsi="Times New Roman"/>
        </w:rPr>
        <w:t>- Regole tecniche per la riproduzione e conservazione di documenti su supporto ottico idoneo a garantire la conformita' dei documenti agli originali - Art. 6, commi 1 e 2, del testo unico delle disposizioni legislative e regolamentari in materia di documentazione amministrativa, di cui al decreto del Presidente della Repubblica 28 dicembre 2000, n. 445</w:t>
      </w:r>
      <w:r w:rsidR="00951905" w:rsidRPr="004B1800">
        <w:rPr>
          <w:rFonts w:ascii="Times New Roman" w:hAnsi="Times New Roman"/>
        </w:rPr>
        <w:t>.</w:t>
      </w:r>
    </w:p>
    <w:p w:rsidR="00951905" w:rsidRPr="004B1800" w:rsidRDefault="00951905" w:rsidP="00C4775E">
      <w:pPr>
        <w:ind w:firstLine="0"/>
        <w:rPr>
          <w:rFonts w:ascii="Times New Roman" w:hAnsi="Times New Roman"/>
        </w:rPr>
      </w:pPr>
    </w:p>
    <w:p w:rsidR="00C4775E" w:rsidRPr="004B1800" w:rsidRDefault="003E0722" w:rsidP="00C4775E">
      <w:pPr>
        <w:ind w:firstLine="0"/>
        <w:rPr>
          <w:rFonts w:ascii="Times New Roman" w:hAnsi="Times New Roman"/>
        </w:rPr>
      </w:pPr>
      <w:r w:rsidRPr="004B1800">
        <w:rPr>
          <w:rFonts w:ascii="Times New Roman" w:hAnsi="Times New Roman"/>
          <w:b/>
        </w:rPr>
        <w:t>D.P.C.M. 13/11/2014</w:t>
      </w:r>
      <w:r w:rsidR="00C4775E" w:rsidRPr="004B1800">
        <w:rPr>
          <w:rFonts w:ascii="Times New Roman" w:hAnsi="Times New Roman"/>
        </w:rPr>
        <w:t xml:space="preserve"> - regole tecniche dei documenti informatici</w:t>
      </w:r>
      <w:r w:rsidR="00951905" w:rsidRPr="004B1800">
        <w:rPr>
          <w:rFonts w:ascii="Times New Roman" w:hAnsi="Times New Roman"/>
        </w:rPr>
        <w:t>.</w:t>
      </w:r>
    </w:p>
    <w:p w:rsidR="000E0724" w:rsidRPr="004B1800" w:rsidRDefault="000E0724" w:rsidP="000E0724">
      <w:pPr>
        <w:suppressAutoHyphens w:val="0"/>
        <w:autoSpaceDE w:val="0"/>
        <w:autoSpaceDN w:val="0"/>
        <w:adjustRightInd w:val="0"/>
        <w:ind w:firstLine="0"/>
        <w:rPr>
          <w:rFonts w:ascii="Times New Roman" w:hAnsi="Times New Roman"/>
          <w:b/>
        </w:rPr>
      </w:pPr>
    </w:p>
    <w:p w:rsidR="000E0724" w:rsidRPr="004B1800" w:rsidRDefault="000E0724" w:rsidP="000E0724">
      <w:pPr>
        <w:suppressAutoHyphens w:val="0"/>
        <w:autoSpaceDE w:val="0"/>
        <w:autoSpaceDN w:val="0"/>
        <w:adjustRightInd w:val="0"/>
        <w:ind w:firstLine="0"/>
        <w:rPr>
          <w:rFonts w:ascii="Times New Roman" w:hAnsi="Times New Roman"/>
        </w:rPr>
      </w:pPr>
      <w:r w:rsidRPr="004B1800">
        <w:rPr>
          <w:rFonts w:ascii="Times New Roman" w:hAnsi="Times New Roman"/>
          <w:b/>
        </w:rPr>
        <w:t>Circolari 40 e 41 del 14 dicembre 2015 della Direzione generale degli archivi</w:t>
      </w:r>
      <w:r w:rsidRPr="004B1800">
        <w:rPr>
          <w:rFonts w:ascii="Times New Roman" w:eastAsiaTheme="minorHAnsi" w:hAnsi="Times New Roman"/>
          <w:i/>
          <w:iCs/>
          <w:color w:val="000000"/>
          <w:sz w:val="23"/>
          <w:szCs w:val="23"/>
          <w:lang w:eastAsia="en-US"/>
        </w:rPr>
        <w:t xml:space="preserve"> - </w:t>
      </w:r>
      <w:r w:rsidRPr="004B1800">
        <w:rPr>
          <w:rFonts w:ascii="Times New Roman" w:hAnsi="Times New Roman"/>
        </w:rPr>
        <w:t>Autorizzazione alla distruzione di originali analogici riprodotti secondo le regole tecniche di cui al DPCM 13.11.2014 e conservati secondo le regole tecniche di cui al DPCM 13.12.2013.</w:t>
      </w:r>
    </w:p>
    <w:p w:rsidR="004B176B" w:rsidRPr="004B1800" w:rsidRDefault="004B176B" w:rsidP="00C4775E">
      <w:pPr>
        <w:ind w:firstLine="0"/>
        <w:rPr>
          <w:rFonts w:ascii="Times New Roman" w:hAnsi="Times New Roman"/>
          <w:b/>
        </w:rPr>
      </w:pPr>
    </w:p>
    <w:p w:rsidR="00453332" w:rsidRPr="004B1800" w:rsidRDefault="00453332" w:rsidP="0009420C">
      <w:pPr>
        <w:suppressAutoHyphens w:val="0"/>
        <w:autoSpaceDE w:val="0"/>
        <w:autoSpaceDN w:val="0"/>
        <w:adjustRightInd w:val="0"/>
        <w:ind w:firstLine="0"/>
        <w:rPr>
          <w:rFonts w:ascii="Times New Roman" w:hAnsi="Times New Roman"/>
        </w:rPr>
      </w:pPr>
      <w:r w:rsidRPr="004B1800">
        <w:rPr>
          <w:rFonts w:ascii="Times New Roman" w:hAnsi="Times New Roman"/>
          <w:b/>
        </w:rPr>
        <w:t>Reg. UE 679/2016 (GDPR)</w:t>
      </w:r>
      <w:r w:rsidR="0009420C" w:rsidRPr="004B1800">
        <w:rPr>
          <w:rFonts w:ascii="Times New Roman" w:hAnsi="Times New Roman"/>
          <w:b/>
        </w:rPr>
        <w:t xml:space="preserve"> </w:t>
      </w:r>
      <w:r w:rsidR="0009420C" w:rsidRPr="004B1800">
        <w:rPr>
          <w:rFonts w:ascii="Times New Roman" w:hAnsi="Times New Roman"/>
        </w:rPr>
        <w:t>-</w:t>
      </w:r>
      <w:r w:rsidRPr="004B1800">
        <w:rPr>
          <w:rFonts w:ascii="Times New Roman" w:hAnsi="Times New Roman"/>
        </w:rPr>
        <w:t xml:space="preserve"> </w:t>
      </w:r>
      <w:r w:rsidR="0009420C" w:rsidRPr="004B1800">
        <w:rPr>
          <w:rFonts w:ascii="Times New Roman" w:hAnsi="Times New Roman"/>
        </w:rPr>
        <w:t>P</w:t>
      </w:r>
      <w:r w:rsidRPr="004B1800">
        <w:rPr>
          <w:rFonts w:ascii="Times New Roman" w:hAnsi="Times New Roman"/>
        </w:rPr>
        <w:t>rotezione delle persone fisiche con riguardo al</w:t>
      </w:r>
      <w:r w:rsidR="0009420C" w:rsidRPr="004B1800">
        <w:rPr>
          <w:rFonts w:ascii="Times New Roman" w:hAnsi="Times New Roman"/>
        </w:rPr>
        <w:t xml:space="preserve"> </w:t>
      </w:r>
      <w:r w:rsidRPr="004B1800">
        <w:rPr>
          <w:rFonts w:ascii="Times New Roman" w:hAnsi="Times New Roman"/>
        </w:rPr>
        <w:t>trattamento dei dati personali, nonché alla libera circolazione di tali dati e che abroga</w:t>
      </w:r>
      <w:r w:rsidR="0009420C" w:rsidRPr="004B1800">
        <w:rPr>
          <w:rFonts w:ascii="Times New Roman" w:hAnsi="Times New Roman"/>
        </w:rPr>
        <w:t xml:space="preserve"> la direttiva 95/46/CE.</w:t>
      </w:r>
    </w:p>
    <w:p w:rsidR="0009420C" w:rsidRPr="004B1800" w:rsidRDefault="0009420C" w:rsidP="00453332">
      <w:pPr>
        <w:suppressAutoHyphens w:val="0"/>
        <w:autoSpaceDE w:val="0"/>
        <w:autoSpaceDN w:val="0"/>
        <w:adjustRightInd w:val="0"/>
        <w:ind w:firstLine="0"/>
        <w:jc w:val="left"/>
        <w:rPr>
          <w:rFonts w:ascii="Times New Roman" w:eastAsiaTheme="minorHAnsi" w:hAnsi="Times New Roman"/>
          <w:iCs/>
          <w:color w:val="000000"/>
          <w:sz w:val="23"/>
          <w:szCs w:val="23"/>
          <w:lang w:eastAsia="en-US"/>
        </w:rPr>
      </w:pPr>
    </w:p>
    <w:p w:rsidR="00453332" w:rsidRPr="004B1800" w:rsidRDefault="00453332" w:rsidP="0009420C">
      <w:pPr>
        <w:suppressAutoHyphens w:val="0"/>
        <w:autoSpaceDE w:val="0"/>
        <w:autoSpaceDN w:val="0"/>
        <w:adjustRightInd w:val="0"/>
        <w:ind w:firstLine="0"/>
        <w:rPr>
          <w:rFonts w:ascii="Times New Roman" w:hAnsi="Times New Roman"/>
        </w:rPr>
      </w:pPr>
      <w:r w:rsidRPr="004B1800">
        <w:rPr>
          <w:rFonts w:ascii="Times New Roman" w:hAnsi="Times New Roman"/>
          <w:b/>
        </w:rPr>
        <w:t>Circolare 18 aprile 2017, n. 2/2017</w:t>
      </w:r>
      <w:r w:rsidRPr="004B1800">
        <w:rPr>
          <w:rFonts w:ascii="Times New Roman" w:eastAsiaTheme="minorHAnsi" w:hAnsi="Times New Roman"/>
          <w:i/>
          <w:iCs/>
          <w:color w:val="4F82BE"/>
          <w:sz w:val="23"/>
          <w:szCs w:val="23"/>
          <w:lang w:eastAsia="en-US"/>
        </w:rPr>
        <w:t xml:space="preserve"> </w:t>
      </w:r>
      <w:r w:rsidRPr="004B1800">
        <w:rPr>
          <w:rFonts w:ascii="Times New Roman" w:hAnsi="Times New Roman"/>
          <w:b/>
        </w:rPr>
        <w:t>Agenzia per l’Italia Digitale</w:t>
      </w:r>
      <w:r w:rsidR="0009420C" w:rsidRPr="004B1800">
        <w:rPr>
          <w:rFonts w:ascii="Times New Roman" w:eastAsiaTheme="minorHAnsi" w:hAnsi="Times New Roman"/>
          <w:i/>
          <w:iCs/>
          <w:color w:val="000000"/>
          <w:sz w:val="23"/>
          <w:szCs w:val="23"/>
          <w:lang w:eastAsia="en-US"/>
        </w:rPr>
        <w:t xml:space="preserve"> – </w:t>
      </w:r>
      <w:r w:rsidR="0009420C" w:rsidRPr="004B1800">
        <w:rPr>
          <w:rFonts w:ascii="Times New Roman" w:hAnsi="Times New Roman"/>
        </w:rPr>
        <w:t>M</w:t>
      </w:r>
      <w:r w:rsidRPr="004B1800">
        <w:rPr>
          <w:rFonts w:ascii="Times New Roman" w:hAnsi="Times New Roman"/>
        </w:rPr>
        <w:t>isure</w:t>
      </w:r>
      <w:r w:rsidR="0009420C" w:rsidRPr="004B1800">
        <w:rPr>
          <w:rFonts w:ascii="Times New Roman" w:hAnsi="Times New Roman"/>
        </w:rPr>
        <w:t xml:space="preserve"> </w:t>
      </w:r>
      <w:r w:rsidRPr="004B1800">
        <w:rPr>
          <w:rFonts w:ascii="Times New Roman" w:hAnsi="Times New Roman"/>
        </w:rPr>
        <w:t>minime di sicurezza ICT per le pubbliche amminis</w:t>
      </w:r>
      <w:r w:rsidR="0009420C" w:rsidRPr="004B1800">
        <w:rPr>
          <w:rFonts w:ascii="Times New Roman" w:hAnsi="Times New Roman"/>
        </w:rPr>
        <w:t>trazioni.</w:t>
      </w:r>
    </w:p>
    <w:p w:rsidR="0009420C" w:rsidRPr="004B1800" w:rsidRDefault="0009420C" w:rsidP="00453332">
      <w:pPr>
        <w:suppressAutoHyphens w:val="0"/>
        <w:autoSpaceDE w:val="0"/>
        <w:autoSpaceDN w:val="0"/>
        <w:adjustRightInd w:val="0"/>
        <w:ind w:firstLine="0"/>
        <w:jc w:val="left"/>
        <w:rPr>
          <w:rFonts w:ascii="Times New Roman" w:eastAsiaTheme="minorHAnsi" w:hAnsi="Times New Roman"/>
          <w:i/>
          <w:iCs/>
          <w:color w:val="000000"/>
          <w:sz w:val="23"/>
          <w:szCs w:val="23"/>
          <w:lang w:eastAsia="en-US"/>
        </w:rPr>
      </w:pPr>
    </w:p>
    <w:p w:rsidR="00453332" w:rsidRPr="004B1800" w:rsidRDefault="0009420C" w:rsidP="00453332">
      <w:pPr>
        <w:suppressAutoHyphens w:val="0"/>
        <w:autoSpaceDE w:val="0"/>
        <w:autoSpaceDN w:val="0"/>
        <w:adjustRightInd w:val="0"/>
        <w:ind w:firstLine="0"/>
        <w:jc w:val="left"/>
        <w:rPr>
          <w:rFonts w:ascii="Times New Roman" w:hAnsi="Times New Roman"/>
        </w:rPr>
      </w:pPr>
      <w:r w:rsidRPr="004B1800">
        <w:rPr>
          <w:rFonts w:ascii="Times New Roman" w:hAnsi="Times New Roman"/>
          <w:b/>
        </w:rPr>
        <w:t xml:space="preserve">Circolare </w:t>
      </w:r>
      <w:r w:rsidR="00453332" w:rsidRPr="004B1800">
        <w:rPr>
          <w:rFonts w:ascii="Times New Roman" w:hAnsi="Times New Roman"/>
          <w:b/>
        </w:rPr>
        <w:t>9 aprile 2018</w:t>
      </w:r>
      <w:r w:rsidRPr="004B1800">
        <w:rPr>
          <w:rFonts w:ascii="Times New Roman" w:hAnsi="Times New Roman"/>
          <w:b/>
        </w:rPr>
        <w:t>, n. 2</w:t>
      </w:r>
      <w:r w:rsidRPr="004B1800">
        <w:rPr>
          <w:rFonts w:ascii="Times New Roman" w:eastAsiaTheme="minorHAnsi" w:hAnsi="Times New Roman"/>
          <w:i/>
          <w:iCs/>
          <w:color w:val="000000"/>
          <w:sz w:val="23"/>
          <w:szCs w:val="23"/>
          <w:lang w:eastAsia="en-US"/>
        </w:rPr>
        <w:t xml:space="preserve"> </w:t>
      </w:r>
      <w:r w:rsidRPr="004B1800">
        <w:rPr>
          <w:rFonts w:ascii="Times New Roman" w:hAnsi="Times New Roman"/>
        </w:rPr>
        <w:t>-</w:t>
      </w:r>
      <w:r w:rsidR="00453332" w:rsidRPr="004B1800">
        <w:rPr>
          <w:rFonts w:ascii="Times New Roman" w:hAnsi="Times New Roman"/>
        </w:rPr>
        <w:t xml:space="preserve"> </w:t>
      </w:r>
      <w:r w:rsidRPr="004B1800">
        <w:rPr>
          <w:rFonts w:ascii="Times New Roman" w:hAnsi="Times New Roman"/>
        </w:rPr>
        <w:t>C</w:t>
      </w:r>
      <w:r w:rsidR="00453332" w:rsidRPr="004B1800">
        <w:rPr>
          <w:rFonts w:ascii="Times New Roman" w:hAnsi="Times New Roman"/>
        </w:rPr>
        <w:t>riteri per la qualificazione dei Cloud Service</w:t>
      </w:r>
      <w:r w:rsidRPr="004B1800">
        <w:rPr>
          <w:rFonts w:ascii="Times New Roman" w:hAnsi="Times New Roman"/>
        </w:rPr>
        <w:t xml:space="preserve"> </w:t>
      </w:r>
      <w:r w:rsidR="00453332" w:rsidRPr="004B1800">
        <w:rPr>
          <w:rFonts w:ascii="Times New Roman" w:hAnsi="Times New Roman"/>
        </w:rPr>
        <w:t>Provider per la PA</w:t>
      </w:r>
      <w:r w:rsidRPr="004B1800">
        <w:rPr>
          <w:rFonts w:ascii="Times New Roman" w:hAnsi="Times New Roman"/>
        </w:rPr>
        <w:t>.</w:t>
      </w:r>
    </w:p>
    <w:p w:rsidR="0009420C" w:rsidRPr="004B1800" w:rsidRDefault="0009420C" w:rsidP="00453332">
      <w:pPr>
        <w:suppressAutoHyphens w:val="0"/>
        <w:autoSpaceDE w:val="0"/>
        <w:autoSpaceDN w:val="0"/>
        <w:adjustRightInd w:val="0"/>
        <w:ind w:firstLine="0"/>
        <w:jc w:val="left"/>
        <w:rPr>
          <w:rFonts w:ascii="Times New Roman" w:eastAsiaTheme="minorHAnsi" w:hAnsi="Times New Roman"/>
          <w:i/>
          <w:iCs/>
          <w:color w:val="000000"/>
          <w:sz w:val="23"/>
          <w:szCs w:val="23"/>
          <w:lang w:eastAsia="en-US"/>
        </w:rPr>
      </w:pPr>
    </w:p>
    <w:p w:rsidR="00453332" w:rsidRPr="004B1800" w:rsidRDefault="00453332" w:rsidP="004B1800">
      <w:pPr>
        <w:suppressAutoHyphens w:val="0"/>
        <w:autoSpaceDE w:val="0"/>
        <w:autoSpaceDN w:val="0"/>
        <w:adjustRightInd w:val="0"/>
        <w:ind w:firstLine="0"/>
        <w:rPr>
          <w:rFonts w:ascii="Times New Roman" w:hAnsi="Times New Roman"/>
        </w:rPr>
      </w:pPr>
      <w:r w:rsidRPr="004B1800">
        <w:rPr>
          <w:rFonts w:ascii="Times New Roman" w:hAnsi="Times New Roman"/>
          <w:b/>
        </w:rPr>
        <w:t>Circolare 9 aprile 2018</w:t>
      </w:r>
      <w:r w:rsidR="0009420C" w:rsidRPr="004B1800">
        <w:rPr>
          <w:rFonts w:ascii="Times New Roman" w:hAnsi="Times New Roman"/>
          <w:b/>
        </w:rPr>
        <w:t xml:space="preserve"> n. 3</w:t>
      </w:r>
      <w:r w:rsidR="0009420C" w:rsidRPr="004B1800">
        <w:rPr>
          <w:rFonts w:ascii="Times New Roman" w:eastAsiaTheme="minorHAnsi" w:hAnsi="Times New Roman"/>
          <w:i/>
          <w:iCs/>
          <w:color w:val="000000"/>
          <w:sz w:val="23"/>
          <w:szCs w:val="23"/>
          <w:lang w:eastAsia="en-US"/>
        </w:rPr>
        <w:t xml:space="preserve"> - </w:t>
      </w:r>
      <w:r w:rsidR="0009420C" w:rsidRPr="004B1800">
        <w:rPr>
          <w:rFonts w:ascii="Times New Roman" w:hAnsi="Times New Roman"/>
        </w:rPr>
        <w:t>C</w:t>
      </w:r>
      <w:r w:rsidRPr="004B1800">
        <w:rPr>
          <w:rFonts w:ascii="Times New Roman" w:hAnsi="Times New Roman"/>
        </w:rPr>
        <w:t>riteri per la qualificazione di servizi SaaS per il</w:t>
      </w:r>
      <w:r w:rsidR="0009420C" w:rsidRPr="004B1800">
        <w:rPr>
          <w:rFonts w:ascii="Times New Roman" w:hAnsi="Times New Roman"/>
        </w:rPr>
        <w:t xml:space="preserve"> Cloud della PA.</w:t>
      </w:r>
    </w:p>
    <w:p w:rsidR="0009420C" w:rsidRPr="004B1800" w:rsidRDefault="0009420C" w:rsidP="004B1800">
      <w:pPr>
        <w:suppressAutoHyphens w:val="0"/>
        <w:autoSpaceDE w:val="0"/>
        <w:autoSpaceDN w:val="0"/>
        <w:adjustRightInd w:val="0"/>
        <w:ind w:firstLine="0"/>
        <w:rPr>
          <w:rFonts w:ascii="Times New Roman" w:eastAsiaTheme="minorHAnsi" w:hAnsi="Times New Roman"/>
          <w:i/>
          <w:iCs/>
          <w:color w:val="000000"/>
          <w:sz w:val="23"/>
          <w:szCs w:val="23"/>
          <w:lang w:eastAsia="en-US"/>
        </w:rPr>
      </w:pPr>
    </w:p>
    <w:p w:rsidR="00453332" w:rsidRPr="004B1800" w:rsidRDefault="00453332" w:rsidP="004B1800">
      <w:pPr>
        <w:suppressAutoHyphens w:val="0"/>
        <w:autoSpaceDE w:val="0"/>
        <w:autoSpaceDN w:val="0"/>
        <w:adjustRightInd w:val="0"/>
        <w:ind w:firstLine="0"/>
        <w:rPr>
          <w:rFonts w:ascii="Times New Roman" w:hAnsi="Times New Roman"/>
        </w:rPr>
      </w:pPr>
      <w:r w:rsidRPr="004B1800">
        <w:rPr>
          <w:rFonts w:ascii="Times New Roman" w:hAnsi="Times New Roman"/>
          <w:b/>
        </w:rPr>
        <w:t>Reg. UE 2018/1807</w:t>
      </w:r>
      <w:r w:rsidR="0009420C" w:rsidRPr="004B1800">
        <w:rPr>
          <w:rFonts w:ascii="Times New Roman" w:eastAsiaTheme="minorHAnsi" w:hAnsi="Times New Roman"/>
          <w:i/>
          <w:iCs/>
          <w:color w:val="000000"/>
          <w:sz w:val="23"/>
          <w:szCs w:val="23"/>
          <w:lang w:eastAsia="en-US"/>
        </w:rPr>
        <w:t xml:space="preserve"> -</w:t>
      </w:r>
      <w:r w:rsidR="0009420C" w:rsidRPr="004B1800">
        <w:rPr>
          <w:rFonts w:ascii="Times New Roman" w:hAnsi="Times New Roman"/>
        </w:rPr>
        <w:t>Q</w:t>
      </w:r>
      <w:r w:rsidRPr="004B1800">
        <w:rPr>
          <w:rFonts w:ascii="Times New Roman" w:hAnsi="Times New Roman"/>
        </w:rPr>
        <w:t>uadro applicabile alla libera circolazione dei dati non</w:t>
      </w:r>
      <w:r w:rsidR="0009420C" w:rsidRPr="004B1800">
        <w:rPr>
          <w:rFonts w:ascii="Times New Roman" w:hAnsi="Times New Roman"/>
        </w:rPr>
        <w:t xml:space="preserve"> personali nell'Unione Europea.</w:t>
      </w:r>
    </w:p>
    <w:p w:rsidR="0009420C" w:rsidRPr="004B1800" w:rsidRDefault="0009420C" w:rsidP="004B1800">
      <w:pPr>
        <w:suppressAutoHyphens w:val="0"/>
        <w:autoSpaceDE w:val="0"/>
        <w:autoSpaceDN w:val="0"/>
        <w:adjustRightInd w:val="0"/>
        <w:ind w:firstLine="0"/>
        <w:rPr>
          <w:rFonts w:ascii="Times New Roman" w:eastAsiaTheme="minorHAnsi" w:hAnsi="Times New Roman"/>
          <w:i/>
          <w:iCs/>
          <w:color w:val="000000"/>
          <w:sz w:val="23"/>
          <w:szCs w:val="23"/>
          <w:lang w:eastAsia="en-US"/>
        </w:rPr>
      </w:pPr>
    </w:p>
    <w:p w:rsidR="00453332" w:rsidRPr="004B1800" w:rsidRDefault="00453332" w:rsidP="004B1800">
      <w:pPr>
        <w:suppressAutoHyphens w:val="0"/>
        <w:autoSpaceDE w:val="0"/>
        <w:autoSpaceDN w:val="0"/>
        <w:adjustRightInd w:val="0"/>
        <w:ind w:firstLine="0"/>
        <w:rPr>
          <w:rFonts w:ascii="Times New Roman" w:hAnsi="Times New Roman"/>
        </w:rPr>
      </w:pPr>
      <w:r w:rsidRPr="004B1800">
        <w:rPr>
          <w:rFonts w:ascii="Times New Roman" w:hAnsi="Times New Roman"/>
          <w:b/>
        </w:rPr>
        <w:t>DPCM 19 giugno 2019, n. 76</w:t>
      </w:r>
      <w:r w:rsidR="0009420C" w:rsidRPr="004B1800">
        <w:rPr>
          <w:rFonts w:ascii="Times New Roman" w:eastAsiaTheme="minorHAnsi" w:hAnsi="Times New Roman"/>
          <w:i/>
          <w:iCs/>
          <w:color w:val="4F82BE"/>
          <w:sz w:val="23"/>
          <w:szCs w:val="23"/>
          <w:lang w:eastAsia="en-US"/>
        </w:rPr>
        <w:t xml:space="preserve"> - </w:t>
      </w:r>
      <w:r w:rsidRPr="004B1800">
        <w:rPr>
          <w:rFonts w:ascii="Times New Roman" w:hAnsi="Times New Roman"/>
        </w:rPr>
        <w:t>Regolamento di organizzazione del Ministero per i beni e</w:t>
      </w:r>
      <w:r w:rsidR="0009420C" w:rsidRPr="004B1800">
        <w:rPr>
          <w:rFonts w:ascii="Times New Roman" w:hAnsi="Times New Roman"/>
        </w:rPr>
        <w:t xml:space="preserve"> </w:t>
      </w:r>
      <w:r w:rsidRPr="004B1800">
        <w:rPr>
          <w:rFonts w:ascii="Times New Roman" w:hAnsi="Times New Roman"/>
        </w:rPr>
        <w:t>le attività culturali, degli uffici di diretta collaborazione del Ministro e dell'Organismo</w:t>
      </w:r>
      <w:r w:rsidR="0009420C" w:rsidRPr="004B1800">
        <w:rPr>
          <w:rFonts w:ascii="Times New Roman" w:hAnsi="Times New Roman"/>
        </w:rPr>
        <w:t xml:space="preserve"> </w:t>
      </w:r>
      <w:r w:rsidRPr="004B1800">
        <w:rPr>
          <w:rFonts w:ascii="Times New Roman" w:hAnsi="Times New Roman"/>
        </w:rPr>
        <w:t>indipendente di valutazione della performance.</w:t>
      </w:r>
    </w:p>
    <w:sectPr w:rsidR="00453332" w:rsidRPr="004B1800" w:rsidSect="00A35AC2">
      <w:headerReference w:type="default" r:id="rId8"/>
      <w:footerReference w:type="default" r:id="rId9"/>
      <w:pgSz w:w="11906" w:h="16838"/>
      <w:pgMar w:top="1417" w:right="1134" w:bottom="1134" w:left="1134"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5AC2" w:rsidRDefault="00A35AC2" w:rsidP="004612C8">
      <w:r>
        <w:separator/>
      </w:r>
    </w:p>
  </w:endnote>
  <w:endnote w:type="continuationSeparator" w:id="0">
    <w:p w:rsidR="00A35AC2" w:rsidRDefault="00A35AC2" w:rsidP="00461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AC2" w:rsidRPr="002E2D5D" w:rsidRDefault="00A35AC2" w:rsidP="002E2D5D">
    <w:pPr>
      <w:pStyle w:val="Titolo2"/>
      <w:pBdr>
        <w:top w:val="single" w:sz="4" w:space="1" w:color="auto"/>
      </w:pBdr>
      <w:rPr>
        <w:rFonts w:ascii="Verdana" w:hAnsi="Verdana"/>
        <w:b w:val="0"/>
        <w:sz w:val="16"/>
        <w:szCs w:val="16"/>
      </w:rPr>
    </w:pPr>
    <w:r w:rsidRPr="00951905">
      <w:rPr>
        <w:rFonts w:ascii="Verdana" w:hAnsi="Verdana"/>
        <w:b w:val="0"/>
        <w:color w:val="365F91" w:themeColor="accent1" w:themeShade="BF"/>
        <w:sz w:val="20"/>
        <w:szCs w:val="20"/>
      </w:rPr>
      <w:t>Comune di ……………….. - Manuale di gestione – DPCM 03/12/2013</w:t>
    </w:r>
    <w:r w:rsidRPr="002E2D5D">
      <w:rPr>
        <w:rFonts w:ascii="Verdana" w:hAnsi="Verdana"/>
        <w:b w:val="0"/>
        <w:sz w:val="16"/>
        <w:szCs w:val="16"/>
      </w:rPr>
      <w:tab/>
    </w:r>
    <w:r>
      <w:rPr>
        <w:rFonts w:ascii="Verdana" w:hAnsi="Verdana"/>
        <w:b w:val="0"/>
        <w:sz w:val="16"/>
        <w:szCs w:val="16"/>
      </w:rPr>
      <w:tab/>
    </w:r>
    <w:r>
      <w:rPr>
        <w:rFonts w:ascii="Verdana" w:hAnsi="Verdana"/>
        <w:b w:val="0"/>
        <w:sz w:val="16"/>
        <w:szCs w:val="16"/>
      </w:rPr>
      <w:tab/>
    </w:r>
    <w:r w:rsidRPr="002E2D5D">
      <w:rPr>
        <w:rFonts w:ascii="Verdana" w:hAnsi="Verdana"/>
        <w:b w:val="0"/>
        <w:sz w:val="16"/>
        <w:szCs w:val="16"/>
      </w:rPr>
      <w:tab/>
    </w:r>
    <w:r w:rsidR="00F90594" w:rsidRPr="002E2D5D">
      <w:rPr>
        <w:rFonts w:ascii="Verdana" w:hAnsi="Verdana"/>
        <w:b w:val="0"/>
        <w:color w:val="auto"/>
        <w:sz w:val="16"/>
        <w:szCs w:val="16"/>
      </w:rPr>
      <w:fldChar w:fldCharType="begin"/>
    </w:r>
    <w:r w:rsidRPr="002E2D5D">
      <w:rPr>
        <w:rFonts w:ascii="Verdana" w:hAnsi="Verdana"/>
        <w:b w:val="0"/>
        <w:color w:val="auto"/>
        <w:sz w:val="16"/>
        <w:szCs w:val="16"/>
      </w:rPr>
      <w:instrText xml:space="preserve"> PAGE   \* MERGEFORMAT </w:instrText>
    </w:r>
    <w:r w:rsidR="00F90594" w:rsidRPr="002E2D5D">
      <w:rPr>
        <w:rFonts w:ascii="Verdana" w:hAnsi="Verdana"/>
        <w:b w:val="0"/>
        <w:color w:val="auto"/>
        <w:sz w:val="16"/>
        <w:szCs w:val="16"/>
      </w:rPr>
      <w:fldChar w:fldCharType="separate"/>
    </w:r>
    <w:r w:rsidR="00F81E24">
      <w:rPr>
        <w:rFonts w:ascii="Verdana" w:hAnsi="Verdana"/>
        <w:b w:val="0"/>
        <w:noProof/>
        <w:color w:val="auto"/>
        <w:sz w:val="16"/>
        <w:szCs w:val="16"/>
      </w:rPr>
      <w:t>1</w:t>
    </w:r>
    <w:r w:rsidR="00F90594" w:rsidRPr="002E2D5D">
      <w:rPr>
        <w:rFonts w:ascii="Verdana" w:hAnsi="Verdana"/>
        <w:b w:val="0"/>
        <w:color w:val="auto"/>
        <w:sz w:val="16"/>
        <w:szCs w:val="16"/>
      </w:rPr>
      <w:fldChar w:fldCharType="end"/>
    </w:r>
    <w:r>
      <w:rPr>
        <w:rFonts w:ascii="Verdana" w:hAnsi="Verdana"/>
        <w:b w:val="0"/>
        <w:color w:val="auto"/>
        <w:sz w:val="16"/>
        <w:szCs w:val="16"/>
      </w:rPr>
      <w:t>/</w:t>
    </w:r>
    <w:r w:rsidR="004B1800">
      <w:rPr>
        <w:rFonts w:ascii="Verdana" w:hAnsi="Verdana"/>
        <w:b w:val="0"/>
        <w:noProof/>
        <w:color w:val="auto"/>
        <w:sz w:val="16"/>
        <w:szCs w:val="16"/>
      </w:rPr>
      <w:fldChar w:fldCharType="begin"/>
    </w:r>
    <w:r w:rsidR="004B1800">
      <w:rPr>
        <w:rFonts w:ascii="Verdana" w:hAnsi="Verdana"/>
        <w:b w:val="0"/>
        <w:noProof/>
        <w:color w:val="auto"/>
        <w:sz w:val="16"/>
        <w:szCs w:val="16"/>
      </w:rPr>
      <w:instrText xml:space="preserve"> NUMPAGES   \* MERGEFORMAT </w:instrText>
    </w:r>
    <w:r w:rsidR="004B1800">
      <w:rPr>
        <w:rFonts w:ascii="Verdana" w:hAnsi="Verdana"/>
        <w:b w:val="0"/>
        <w:noProof/>
        <w:color w:val="auto"/>
        <w:sz w:val="16"/>
        <w:szCs w:val="16"/>
      </w:rPr>
      <w:fldChar w:fldCharType="separate"/>
    </w:r>
    <w:r w:rsidR="00F81E24">
      <w:rPr>
        <w:rFonts w:ascii="Verdana" w:hAnsi="Verdana"/>
        <w:b w:val="0"/>
        <w:noProof/>
        <w:color w:val="auto"/>
        <w:sz w:val="16"/>
        <w:szCs w:val="16"/>
      </w:rPr>
      <w:t>2</w:t>
    </w:r>
    <w:r w:rsidR="004B1800">
      <w:rPr>
        <w:rFonts w:ascii="Verdana" w:hAnsi="Verdana"/>
        <w:b w:val="0"/>
        <w:noProof/>
        <w:color w:val="auto"/>
        <w:sz w:val="16"/>
        <w:szCs w:val="16"/>
      </w:rPr>
      <w:fldChar w:fldCharType="end"/>
    </w:r>
  </w:p>
  <w:p w:rsidR="00A35AC2" w:rsidRDefault="00A35AC2" w:rsidP="005D2DCD">
    <w:pPr>
      <w:pStyle w:val="Pidipagina"/>
      <w:ind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5AC2" w:rsidRDefault="00A35AC2" w:rsidP="004612C8">
      <w:r>
        <w:separator/>
      </w:r>
    </w:p>
  </w:footnote>
  <w:footnote w:type="continuationSeparator" w:id="0">
    <w:p w:rsidR="00A35AC2" w:rsidRDefault="00A35AC2" w:rsidP="004612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5AC2" w:rsidRPr="00951905" w:rsidRDefault="00A35AC2" w:rsidP="00951905">
    <w:pPr>
      <w:pStyle w:val="Titolo2"/>
      <w:pBdr>
        <w:bottom w:val="single" w:sz="4" w:space="1" w:color="auto"/>
      </w:pBdr>
      <w:jc w:val="right"/>
      <w:rPr>
        <w:rFonts w:ascii="Verdana" w:hAnsi="Verdana"/>
        <w:b w:val="0"/>
        <w:color w:val="auto"/>
        <w:sz w:val="20"/>
        <w:szCs w:val="20"/>
      </w:rPr>
    </w:pPr>
    <w:r w:rsidRPr="00951905">
      <w:rPr>
        <w:rFonts w:ascii="Verdana" w:hAnsi="Verdana"/>
        <w:b w:val="0"/>
        <w:color w:val="auto"/>
        <w:sz w:val="20"/>
        <w:szCs w:val="20"/>
      </w:rPr>
      <w:t>Allegato 8 – Normativa di riferimento</w:t>
    </w:r>
  </w:p>
  <w:p w:rsidR="00A35AC2" w:rsidRDefault="00A35AC2">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0"/>
    <w:multiLevelType w:val="multilevel"/>
    <w:tmpl w:val="00000010"/>
    <w:lvl w:ilvl="0">
      <w:start w:val="1"/>
      <w:numFmt w:val="none"/>
      <w:pStyle w:val="Titolo1"/>
      <w:lvlText w:val=""/>
      <w:lvlJc w:val="left"/>
      <w:pPr>
        <w:tabs>
          <w:tab w:val="num" w:pos="0"/>
        </w:tabs>
      </w:pPr>
      <w:rPr>
        <w:rFonts w:cs="Times New Roman"/>
      </w:rPr>
    </w:lvl>
    <w:lvl w:ilvl="1">
      <w:start w:val="1"/>
      <w:numFmt w:val="none"/>
      <w:pStyle w:val="Titolo2"/>
      <w:lvlText w:val=""/>
      <w:lvlJc w:val="left"/>
      <w:pPr>
        <w:tabs>
          <w:tab w:val="num" w:pos="0"/>
        </w:tabs>
      </w:pPr>
      <w:rPr>
        <w:rFonts w:cs="Times New Roman"/>
      </w:rPr>
    </w:lvl>
    <w:lvl w:ilvl="2">
      <w:start w:val="1"/>
      <w:numFmt w:val="none"/>
      <w:pStyle w:val="Titolo3"/>
      <w:lvlText w:val=""/>
      <w:lvlJc w:val="left"/>
      <w:pPr>
        <w:tabs>
          <w:tab w:val="num" w:pos="0"/>
        </w:tabs>
      </w:pPr>
      <w:rPr>
        <w:rFonts w:cs="Times New Roman"/>
      </w:rPr>
    </w:lvl>
    <w:lvl w:ilvl="3">
      <w:start w:val="1"/>
      <w:numFmt w:val="none"/>
      <w:lvlText w:val=""/>
      <w:lvlJc w:val="left"/>
      <w:pPr>
        <w:tabs>
          <w:tab w:val="num" w:pos="0"/>
        </w:tabs>
      </w:pPr>
      <w:rPr>
        <w:rFonts w:cs="Times New Roman"/>
      </w:rPr>
    </w:lvl>
    <w:lvl w:ilvl="4">
      <w:start w:val="1"/>
      <w:numFmt w:val="none"/>
      <w:lvlText w:val=""/>
      <w:lvlJc w:val="left"/>
      <w:pPr>
        <w:tabs>
          <w:tab w:val="num" w:pos="0"/>
        </w:tabs>
      </w:pPr>
      <w:rPr>
        <w:rFonts w:cs="Times New Roman"/>
      </w:rPr>
    </w:lvl>
    <w:lvl w:ilvl="5">
      <w:start w:val="1"/>
      <w:numFmt w:val="none"/>
      <w:lvlText w:val=""/>
      <w:lvlJc w:val="left"/>
      <w:pPr>
        <w:tabs>
          <w:tab w:val="num" w:pos="0"/>
        </w:tabs>
      </w:pPr>
      <w:rPr>
        <w:rFonts w:cs="Times New Roman"/>
      </w:rPr>
    </w:lvl>
    <w:lvl w:ilvl="6">
      <w:start w:val="1"/>
      <w:numFmt w:val="none"/>
      <w:lvlText w:val=""/>
      <w:lvlJc w:val="left"/>
      <w:pPr>
        <w:tabs>
          <w:tab w:val="num" w:pos="0"/>
        </w:tabs>
      </w:pPr>
      <w:rPr>
        <w:rFonts w:cs="Times New Roman"/>
      </w:rPr>
    </w:lvl>
    <w:lvl w:ilvl="7">
      <w:start w:val="1"/>
      <w:numFmt w:val="none"/>
      <w:lvlText w:val=""/>
      <w:lvlJc w:val="left"/>
      <w:pPr>
        <w:tabs>
          <w:tab w:val="num" w:pos="0"/>
        </w:tabs>
      </w:pPr>
      <w:rPr>
        <w:rFonts w:cs="Times New Roman"/>
      </w:rPr>
    </w:lvl>
    <w:lvl w:ilvl="8">
      <w:start w:val="1"/>
      <w:numFmt w:val="none"/>
      <w:lvlText w:val=""/>
      <w:lvlJc w:val="left"/>
      <w:pPr>
        <w:tabs>
          <w:tab w:val="num" w:pos="0"/>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22"/>
    <w:rsid w:val="0009420C"/>
    <w:rsid w:val="000E0724"/>
    <w:rsid w:val="001613C8"/>
    <w:rsid w:val="002E2D5D"/>
    <w:rsid w:val="003B63F5"/>
    <w:rsid w:val="003E0722"/>
    <w:rsid w:val="00453332"/>
    <w:rsid w:val="004612C8"/>
    <w:rsid w:val="004759CC"/>
    <w:rsid w:val="004B176B"/>
    <w:rsid w:val="004B1800"/>
    <w:rsid w:val="00524F17"/>
    <w:rsid w:val="00582496"/>
    <w:rsid w:val="005D2DCD"/>
    <w:rsid w:val="006B7BA5"/>
    <w:rsid w:val="0076186D"/>
    <w:rsid w:val="007A0809"/>
    <w:rsid w:val="00814B3B"/>
    <w:rsid w:val="009063C7"/>
    <w:rsid w:val="00951905"/>
    <w:rsid w:val="00A35AC2"/>
    <w:rsid w:val="00C4775E"/>
    <w:rsid w:val="00E66598"/>
    <w:rsid w:val="00F81E24"/>
    <w:rsid w:val="00F90594"/>
    <w:rsid w:val="00FC67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E6BAE8CA-0162-454B-A6D0-4A8FD2DC4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E0722"/>
    <w:pPr>
      <w:suppressAutoHyphens/>
      <w:spacing w:after="0" w:line="240" w:lineRule="auto"/>
      <w:ind w:firstLine="340"/>
      <w:jc w:val="both"/>
    </w:pPr>
    <w:rPr>
      <w:rFonts w:ascii="Verdana" w:eastAsia="Times New Roman" w:hAnsi="Verdana" w:cs="Times New Roman"/>
      <w:szCs w:val="24"/>
      <w:lang w:eastAsia="ar-SA"/>
    </w:rPr>
  </w:style>
  <w:style w:type="paragraph" w:styleId="Titolo1">
    <w:name w:val="heading 1"/>
    <w:basedOn w:val="Normale"/>
    <w:next w:val="Normale"/>
    <w:link w:val="Titolo1Carattere"/>
    <w:uiPriority w:val="9"/>
    <w:qFormat/>
    <w:rsid w:val="003E0722"/>
    <w:pPr>
      <w:keepNext/>
      <w:numPr>
        <w:numId w:val="1"/>
      </w:numPr>
      <w:pBdr>
        <w:bottom w:val="single" w:sz="8" w:space="1" w:color="000080"/>
      </w:pBdr>
      <w:spacing w:before="240" w:after="120"/>
      <w:ind w:firstLine="0"/>
      <w:outlineLvl w:val="0"/>
    </w:pPr>
    <w:rPr>
      <w:b/>
      <w:bCs/>
      <w:kern w:val="32"/>
      <w:sz w:val="32"/>
      <w:szCs w:val="32"/>
    </w:rPr>
  </w:style>
  <w:style w:type="paragraph" w:styleId="Titolo2">
    <w:name w:val="heading 2"/>
    <w:basedOn w:val="Normale"/>
    <w:next w:val="Normale"/>
    <w:link w:val="Titolo2Carattere"/>
    <w:uiPriority w:val="9"/>
    <w:qFormat/>
    <w:rsid w:val="003E0722"/>
    <w:pPr>
      <w:keepNext/>
      <w:numPr>
        <w:ilvl w:val="1"/>
        <w:numId w:val="1"/>
      </w:numPr>
      <w:spacing w:before="240" w:after="120"/>
      <w:ind w:firstLine="0"/>
      <w:outlineLvl w:val="1"/>
    </w:pPr>
    <w:rPr>
      <w:rFonts w:ascii="Cambria" w:hAnsi="Cambria"/>
      <w:b/>
      <w:bCs/>
      <w:i/>
      <w:iCs/>
      <w:color w:val="0070C0"/>
      <w:sz w:val="28"/>
      <w:szCs w:val="28"/>
    </w:rPr>
  </w:style>
  <w:style w:type="paragraph" w:styleId="Titolo3">
    <w:name w:val="heading 3"/>
    <w:basedOn w:val="Normale"/>
    <w:next w:val="Normale"/>
    <w:link w:val="Titolo3Carattere"/>
    <w:uiPriority w:val="9"/>
    <w:qFormat/>
    <w:rsid w:val="003E0722"/>
    <w:pPr>
      <w:keepNext/>
      <w:numPr>
        <w:ilvl w:val="2"/>
        <w:numId w:val="1"/>
      </w:numPr>
      <w:spacing w:before="240" w:after="60"/>
      <w:ind w:firstLine="0"/>
      <w:outlineLvl w:val="2"/>
    </w:pPr>
    <w:rPr>
      <w:rFonts w:ascii="Cambria" w:hAnsi="Cambria"/>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E0722"/>
    <w:rPr>
      <w:rFonts w:ascii="Verdana" w:eastAsia="Times New Roman" w:hAnsi="Verdana" w:cs="Times New Roman"/>
      <w:b/>
      <w:bCs/>
      <w:kern w:val="32"/>
      <w:sz w:val="32"/>
      <w:szCs w:val="32"/>
      <w:lang w:eastAsia="ar-SA"/>
    </w:rPr>
  </w:style>
  <w:style w:type="character" w:customStyle="1" w:styleId="Titolo2Carattere">
    <w:name w:val="Titolo 2 Carattere"/>
    <w:basedOn w:val="Carpredefinitoparagrafo"/>
    <w:link w:val="Titolo2"/>
    <w:uiPriority w:val="9"/>
    <w:rsid w:val="003E0722"/>
    <w:rPr>
      <w:rFonts w:ascii="Cambria" w:eastAsia="Times New Roman" w:hAnsi="Cambria" w:cs="Times New Roman"/>
      <w:b/>
      <w:bCs/>
      <w:i/>
      <w:iCs/>
      <w:color w:val="0070C0"/>
      <w:sz w:val="28"/>
      <w:szCs w:val="28"/>
      <w:lang w:eastAsia="ar-SA"/>
    </w:rPr>
  </w:style>
  <w:style w:type="character" w:customStyle="1" w:styleId="Titolo3Carattere">
    <w:name w:val="Titolo 3 Carattere"/>
    <w:basedOn w:val="Carpredefinitoparagrafo"/>
    <w:link w:val="Titolo3"/>
    <w:uiPriority w:val="9"/>
    <w:rsid w:val="003E0722"/>
    <w:rPr>
      <w:rFonts w:ascii="Cambria" w:eastAsia="Times New Roman" w:hAnsi="Cambria" w:cs="Times New Roman"/>
      <w:b/>
      <w:bCs/>
      <w:sz w:val="26"/>
      <w:szCs w:val="26"/>
      <w:lang w:eastAsia="ar-SA"/>
    </w:rPr>
  </w:style>
  <w:style w:type="paragraph" w:customStyle="1" w:styleId="Default">
    <w:name w:val="Default"/>
    <w:rsid w:val="003E0722"/>
    <w:pPr>
      <w:autoSpaceDE w:val="0"/>
      <w:autoSpaceDN w:val="0"/>
      <w:adjustRightInd w:val="0"/>
      <w:spacing w:after="0" w:line="240" w:lineRule="auto"/>
    </w:pPr>
    <w:rPr>
      <w:rFonts w:ascii="Times New Roman" w:hAnsi="Times New Roman" w:cs="Times New Roman"/>
      <w:color w:val="000000"/>
      <w:sz w:val="24"/>
      <w:szCs w:val="24"/>
    </w:rPr>
  </w:style>
  <w:style w:type="paragraph" w:styleId="Testofumetto">
    <w:name w:val="Balloon Text"/>
    <w:basedOn w:val="Normale"/>
    <w:link w:val="TestofumettoCarattere"/>
    <w:uiPriority w:val="99"/>
    <w:semiHidden/>
    <w:unhideWhenUsed/>
    <w:rsid w:val="00C4775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4775E"/>
    <w:rPr>
      <w:rFonts w:ascii="Segoe UI" w:eastAsia="Times New Roman" w:hAnsi="Segoe UI" w:cs="Segoe UI"/>
      <w:sz w:val="18"/>
      <w:szCs w:val="18"/>
      <w:lang w:eastAsia="ar-SA"/>
    </w:rPr>
  </w:style>
  <w:style w:type="paragraph" w:styleId="Nessunaspaziatura">
    <w:name w:val="No Spacing"/>
    <w:uiPriority w:val="1"/>
    <w:qFormat/>
    <w:rsid w:val="00C4775E"/>
    <w:pPr>
      <w:suppressAutoHyphens/>
      <w:spacing w:after="0" w:line="240" w:lineRule="auto"/>
      <w:ind w:firstLine="340"/>
      <w:jc w:val="both"/>
    </w:pPr>
    <w:rPr>
      <w:rFonts w:ascii="Verdana" w:eastAsia="Times New Roman" w:hAnsi="Verdana" w:cs="Times New Roman"/>
      <w:szCs w:val="24"/>
      <w:lang w:eastAsia="ar-SA"/>
    </w:rPr>
  </w:style>
  <w:style w:type="paragraph" w:styleId="Intestazione">
    <w:name w:val="header"/>
    <w:basedOn w:val="Normale"/>
    <w:link w:val="IntestazioneCarattere"/>
    <w:uiPriority w:val="99"/>
    <w:unhideWhenUsed/>
    <w:rsid w:val="004612C8"/>
    <w:pPr>
      <w:tabs>
        <w:tab w:val="center" w:pos="4819"/>
        <w:tab w:val="right" w:pos="9638"/>
      </w:tabs>
    </w:pPr>
  </w:style>
  <w:style w:type="character" w:customStyle="1" w:styleId="IntestazioneCarattere">
    <w:name w:val="Intestazione Carattere"/>
    <w:basedOn w:val="Carpredefinitoparagrafo"/>
    <w:link w:val="Intestazione"/>
    <w:uiPriority w:val="99"/>
    <w:rsid w:val="004612C8"/>
    <w:rPr>
      <w:rFonts w:ascii="Verdana" w:eastAsia="Times New Roman" w:hAnsi="Verdana" w:cs="Times New Roman"/>
      <w:szCs w:val="24"/>
      <w:lang w:eastAsia="ar-SA"/>
    </w:rPr>
  </w:style>
  <w:style w:type="paragraph" w:styleId="Pidipagina">
    <w:name w:val="footer"/>
    <w:basedOn w:val="Normale"/>
    <w:link w:val="PidipaginaCarattere"/>
    <w:uiPriority w:val="99"/>
    <w:unhideWhenUsed/>
    <w:rsid w:val="004612C8"/>
    <w:pPr>
      <w:tabs>
        <w:tab w:val="center" w:pos="4819"/>
        <w:tab w:val="right" w:pos="9638"/>
      </w:tabs>
    </w:pPr>
  </w:style>
  <w:style w:type="character" w:customStyle="1" w:styleId="PidipaginaCarattere">
    <w:name w:val="Piè di pagina Carattere"/>
    <w:basedOn w:val="Carpredefinitoparagrafo"/>
    <w:link w:val="Pidipagina"/>
    <w:uiPriority w:val="99"/>
    <w:rsid w:val="004612C8"/>
    <w:rPr>
      <w:rFonts w:ascii="Verdana" w:eastAsia="Times New Roman" w:hAnsi="Verdana" w:cs="Times New Roman"/>
      <w:szCs w:val="24"/>
      <w:lang w:eastAsia="ar-SA"/>
    </w:rPr>
  </w:style>
  <w:style w:type="table" w:styleId="Grigliatabella">
    <w:name w:val="Table Grid"/>
    <w:basedOn w:val="Tabellanormale"/>
    <w:uiPriority w:val="59"/>
    <w:rsid w:val="005D2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16365">
      <w:bodyDiv w:val="1"/>
      <w:marLeft w:val="0"/>
      <w:marRight w:val="0"/>
      <w:marTop w:val="0"/>
      <w:marBottom w:val="0"/>
      <w:divBdr>
        <w:top w:val="none" w:sz="0" w:space="0" w:color="auto"/>
        <w:left w:val="none" w:sz="0" w:space="0" w:color="auto"/>
        <w:bottom w:val="none" w:sz="0" w:space="0" w:color="auto"/>
        <w:right w:val="none" w:sz="0" w:space="0" w:color="auto"/>
      </w:divBdr>
    </w:div>
    <w:div w:id="285237790">
      <w:bodyDiv w:val="1"/>
      <w:marLeft w:val="0"/>
      <w:marRight w:val="0"/>
      <w:marTop w:val="0"/>
      <w:marBottom w:val="0"/>
      <w:divBdr>
        <w:top w:val="none" w:sz="0" w:space="0" w:color="auto"/>
        <w:left w:val="none" w:sz="0" w:space="0" w:color="auto"/>
        <w:bottom w:val="none" w:sz="0" w:space="0" w:color="auto"/>
        <w:right w:val="none" w:sz="0" w:space="0" w:color="auto"/>
      </w:divBdr>
    </w:div>
    <w:div w:id="179313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38A1B-1EC0-4594-8364-A69FC79EC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770</Words>
  <Characters>4389</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Allegato 8</vt:lpstr>
    </vt:vector>
  </TitlesOfParts>
  <Company/>
  <LinksUpToDate>false</LinksUpToDate>
  <CharactersWithSpaces>5149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8</dc:title>
  <dc:subject>Normativa di riferimento</dc:subject>
  <dc:creator>Dafne Papagni - H3</dc:creator>
  <cp:lastModifiedBy>Erika Grande</cp:lastModifiedBy>
  <cp:revision>2</cp:revision>
  <cp:lastPrinted>2022-04-05T08:37:00Z</cp:lastPrinted>
  <dcterms:created xsi:type="dcterms:W3CDTF">2022-04-12T08:25:00Z</dcterms:created>
  <dcterms:modified xsi:type="dcterms:W3CDTF">2022-04-12T08:25:00Z</dcterms:modified>
</cp:coreProperties>
</file>